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24V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zasilanie jest kluczem do długotrwałego działania oświetlenia w naszym domu. &lt;b&gt;Zasilacze 24V LED&lt;/b&gt; powinny przede wszystkim gwarantować jakość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wielu układów oświetleniowych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24V LED</w:t>
      </w:r>
      <w:r>
        <w:rPr>
          <w:rFonts w:ascii="calibri" w:hAnsi="calibri" w:eastAsia="calibri" w:cs="calibri"/>
          <w:sz w:val="24"/>
          <w:szCs w:val="24"/>
        </w:rPr>
        <w:t xml:space="preserve">. Ważne, by spełniały one obowiązujące normy, poświadczone wykonaniem odpowiednich testów. Tylko wtedy możemy być pewni że będą całkowicie bezpiecznie, a nasze taśmy z diodami LED nie ulegną szybkiej awarii.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24V LED - najważniejsza jest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Dopasowując zasilacz do zapotrzebowania oświetlenia należy zachować margines 10% mocy. Wtedy możemy być pewni że będzie pracował w optymalnych dla siebie warunkach. Odpowiednie zabezpieczenia chroniące przez zwarciami, a także przeciążeniem to gwarancja trwałości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zasilaczy 24V LED</w:t>
      </w:r>
      <w:r>
        <w:rPr>
          <w:rFonts w:ascii="calibri" w:hAnsi="calibri" w:eastAsia="calibri" w:cs="calibri"/>
          <w:sz w:val="24"/>
          <w:szCs w:val="24"/>
        </w:rPr>
        <w:t xml:space="preserve">. Konstrukcja obudowy powinna umożliwiać prawidłowe chłodzenie układu zasilającego. Dzięki temu unikniemy również przegrzania.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Zamontuj gdzie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sklepu umożliwia dobranie sposobu montażu sprzętu w zależności od otoczenia w którym będzie pracował. Dostępne są wersje wodoodporne przeznaczone do pracy w trudniejszych warunkach, a także konstrukcje modułowe lub wtyczkowe.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24V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naszego sklepu to przede wszystkim wysoka jakość, przetestowana przy maksymalnym obciążeniu. Dzięki temu możemy zagwarantować, że odpowiednio dopasowany zasilacz będzie prawidłowo współpracował z oświetleniem LED. Przy każdym produkcie można znaleźć dokładne informacje dotyczące spełnionych norm bezpieczeństwa, parametrów zasilania i jego wymiarów. Zachęcamy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zasilacze-24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2026-04-28T11:06:46+02:00</dcterms:created>
  <dcterms:modified xsi:type="dcterms:W3CDTF">2026-04-28T11:06:46+02:00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