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Sterowniki LED RGB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Ciekawe efekty oświetleniowe pozwolą uzyskać tylko &lt;b&gt;sterowniki LED RGB&lt;/b&gt;. Bez nich taśmy LED nie będą w stanie pokazać pełni swoich możliwości.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uzyskania ciekawych efektów świetlnych nie wystarczy sama taśma z kolorowymi diodami. Niezbędnym elementem takiej instalacji są </w:t>
      </w:r>
      <w:r>
        <w:rPr>
          <w:rFonts w:ascii="calibri" w:hAnsi="calibri" w:eastAsia="calibri" w:cs="calibri"/>
          <w:sz w:val="24"/>
          <w:szCs w:val="24"/>
          <w:b/>
        </w:rPr>
        <w:t xml:space="preserve">sterowniki LED RGB</w:t>
      </w:r>
      <w:r>
        <w:rPr>
          <w:rFonts w:ascii="calibri" w:hAnsi="calibri" w:eastAsia="calibri" w:cs="calibri"/>
          <w:sz w:val="24"/>
          <w:szCs w:val="24"/>
        </w:rPr>
        <w:t xml:space="preserve">. W połączeniu z odpowiednim panelem, pilotem zdalnego sterowania lub smartfonem pozwoli wybrać kolor a także sposób świecenia diod.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00px; height:333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Sterowniki LED RGB - musisz je mieć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Jeżeli decydujesz się na stworzenie kolorowego oświetlenia z diod LED, dobierz również odpowiedni system sterowania. Dzięki temu uzyskasz możliwość wykorzystania zaprogramowanych w nim efektów (takich jak stroboskop, płynne przejście, migotanie, zmiana jasności) a także różnych barw światła. Kolejnym podzespołem, bez którego nie będziemy mogli wybrać jest panel sterujący. Może posiadać klasyczne przyciski lub występować w wersji dotykowej. Inną opcją są dedykowane piloty lub moduł wifi, który umożliwia sterowanie z wykorzystaniem aplikacji na telefonie lub tablecie. Liczba wersji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sterowników LED RGB</w:t>
      </w:r>
      <w:r>
        <w:rPr>
          <w:rFonts w:ascii="calibri" w:hAnsi="calibri" w:eastAsia="calibri" w:cs="calibri"/>
          <w:sz w:val="24"/>
          <w:szCs w:val="24"/>
        </w:rPr>
        <w:t xml:space="preserve"> będzie więc bardzo duża.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Odpowiedni wybór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Produkt dopasowujemy oczywiście do rodzaju zamontowanej taśmy. W zależności od tego będziemy mogli uruchomić określone efekty na sterowniku. Duża dostępność sprawia, że niedoświadczeni użytkownicy mogą mieć kłopot z określeniem, które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sterowniki LED RGB</w:t>
        </w:r>
      </w:hyperlink>
      <w:r>
        <w:rPr>
          <w:rFonts w:ascii="calibri" w:hAnsi="calibri" w:eastAsia="calibri" w:cs="calibri"/>
          <w:sz w:val="24"/>
          <w:szCs w:val="24"/>
        </w:rPr>
        <w:t xml:space="preserve"> będą odpowiednie. W razie potrzeby służymy pomocą każdemu. Gwarantujemy jakość produktów dostępnych w naszym sklepie internetowym.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skori.pl/sterownik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2024-05-19T04:51:48+02:00</dcterms:created>
  <dcterms:modified xsi:type="dcterms:W3CDTF">2024-05-19T04:51:48+02:00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